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B9734E">
        <w:rPr>
          <w:rFonts w:ascii="Times New Roman" w:hAnsi="Times New Roman"/>
          <w:b/>
          <w:sz w:val="28"/>
          <w:szCs w:val="28"/>
        </w:rPr>
        <w:t>4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B9734E">
        <w:rPr>
          <w:rFonts w:ascii="Times New Roman" w:hAnsi="Times New Roman"/>
          <w:b/>
          <w:sz w:val="28"/>
          <w:szCs w:val="28"/>
        </w:rPr>
        <w:t>Профилактическая</w:t>
      </w:r>
      <w:r w:rsidRPr="001B6EBB">
        <w:rPr>
          <w:rFonts w:ascii="Times New Roman" w:hAnsi="Times New Roman"/>
          <w:b/>
          <w:sz w:val="28"/>
          <w:szCs w:val="28"/>
        </w:rPr>
        <w:t xml:space="preserve"> деятельность»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41503B">
        <w:rPr>
          <w:rFonts w:ascii="Times New Roman" w:hAnsi="Times New Roman" w:cs="Times New Roman"/>
          <w:sz w:val="24"/>
          <w:szCs w:val="24"/>
        </w:rPr>
        <w:t xml:space="preserve">31.02.01 </w:t>
      </w:r>
      <w:r w:rsidR="006D48F3">
        <w:rPr>
          <w:rFonts w:ascii="Times New Roman" w:hAnsi="Times New Roman" w:cs="Times New Roman"/>
          <w:sz w:val="24"/>
          <w:szCs w:val="24"/>
        </w:rPr>
        <w:t>«Лечебное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8F3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41503B" w:rsidRDefault="00D537DC" w:rsidP="0041503B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1503B">
        <w:rPr>
          <w:rFonts w:ascii="Times New Roman" w:hAnsi="Times New Roman" w:cs="Times New Roman"/>
          <w:spacing w:val="-4"/>
          <w:sz w:val="24"/>
          <w:szCs w:val="24"/>
        </w:rPr>
        <w:t>В результате освоения профессионального модуля обучающийся должен</w:t>
      </w:r>
      <w:r w:rsidRPr="0041503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иметь практический </w:t>
      </w:r>
      <w:r w:rsidR="0041503B" w:rsidRPr="0041503B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Pr="0041503B">
        <w:rPr>
          <w:rFonts w:ascii="Times New Roman" w:hAnsi="Times New Roman" w:cs="Times New Roman"/>
          <w:b/>
          <w:spacing w:val="-4"/>
          <w:sz w:val="24"/>
          <w:szCs w:val="24"/>
        </w:rPr>
        <w:t>пыт:</w:t>
      </w:r>
    </w:p>
    <w:p w:rsidR="00EE1142" w:rsidRPr="00EE1142" w:rsidRDefault="00EE1142" w:rsidP="00EC0161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E1142">
        <w:rPr>
          <w:rFonts w:ascii="Times New Roman" w:hAnsi="Times New Roman" w:cs="Times New Roman"/>
          <w:sz w:val="24"/>
          <w:szCs w:val="24"/>
        </w:rPr>
        <w:t xml:space="preserve">определения групп риска развития различных заболеваний; </w:t>
      </w:r>
    </w:p>
    <w:p w:rsidR="00EE1142" w:rsidRPr="00EE1142" w:rsidRDefault="00EE1142" w:rsidP="00EC0161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E1142">
        <w:rPr>
          <w:rFonts w:ascii="Times New Roman" w:hAnsi="Times New Roman" w:cs="Times New Roman"/>
          <w:sz w:val="24"/>
          <w:szCs w:val="24"/>
        </w:rPr>
        <w:t xml:space="preserve">формирования диспансерных групп; </w:t>
      </w:r>
    </w:p>
    <w:p w:rsidR="00EE1142" w:rsidRPr="00EE1142" w:rsidRDefault="00EE1142" w:rsidP="00EC0161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E1142">
        <w:rPr>
          <w:rFonts w:ascii="Times New Roman" w:hAnsi="Times New Roman" w:cs="Times New Roman"/>
          <w:sz w:val="24"/>
          <w:szCs w:val="24"/>
        </w:rPr>
        <w:t xml:space="preserve">проведения специфической и неспецифической профилактики; </w:t>
      </w:r>
    </w:p>
    <w:p w:rsidR="00EE1142" w:rsidRPr="00EE1142" w:rsidRDefault="00EE1142" w:rsidP="00EC0161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2">
        <w:rPr>
          <w:rFonts w:ascii="Times New Roman" w:hAnsi="Times New Roman" w:cs="Times New Roman"/>
          <w:sz w:val="24"/>
          <w:szCs w:val="24"/>
        </w:rPr>
        <w:t xml:space="preserve">организации работы школ здоровья, проведения занятий для пациентов с различными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1142">
        <w:rPr>
          <w:rFonts w:ascii="Times New Roman" w:hAnsi="Times New Roman" w:cs="Times New Roman"/>
          <w:sz w:val="24"/>
          <w:szCs w:val="24"/>
        </w:rPr>
        <w:t>заболеваниями;</w:t>
      </w:r>
    </w:p>
    <w:p w:rsidR="00EE1142" w:rsidRPr="00EE1142" w:rsidRDefault="00EE1142" w:rsidP="00EC0161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E1142">
        <w:rPr>
          <w:rFonts w:ascii="Times New Roman" w:hAnsi="Times New Roman" w:cs="Times New Roman"/>
          <w:sz w:val="24"/>
          <w:szCs w:val="24"/>
        </w:rPr>
        <w:t>проведения санитарно-гигие</w:t>
      </w:r>
      <w:r w:rsidR="00C87CD1">
        <w:rPr>
          <w:rFonts w:ascii="Times New Roman" w:hAnsi="Times New Roman" w:cs="Times New Roman"/>
          <w:sz w:val="24"/>
          <w:szCs w:val="24"/>
        </w:rPr>
        <w:t>нического просвещения населения.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EC01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организовывать и проводить занятия в школах здоровья для пациентов с различными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4CCA">
        <w:rPr>
          <w:rFonts w:ascii="Times New Roman" w:hAnsi="Times New Roman" w:cs="Times New Roman"/>
          <w:sz w:val="24"/>
          <w:szCs w:val="24"/>
        </w:rPr>
        <w:t>заболеваниями;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применять в практической деятельности нормы и принципы профессиональной этики;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обучать пациента и его окружение сохранять и поддерживать максимально возможный уровень здоровья;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организовывать и проводить профилактические осмотры населения разных возрастных групп и профессий; 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проводить санитарно-гигиеническую оценку факторов окружающей среды; 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обучать пациента и его окружение вопросам формированию здорового образа жизни; 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проводить санитарно-гигиеническое просвещение населения различных возрастов;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определять группы риска развития различных заболеваний; 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954CCA">
        <w:rPr>
          <w:rFonts w:ascii="Times New Roman" w:hAnsi="Times New Roman" w:cs="Times New Roman"/>
          <w:sz w:val="24"/>
          <w:szCs w:val="24"/>
        </w:rPr>
        <w:t>скрининговую</w:t>
      </w:r>
      <w:proofErr w:type="spellEnd"/>
      <w:r w:rsidRPr="00954CCA">
        <w:rPr>
          <w:rFonts w:ascii="Times New Roman" w:hAnsi="Times New Roman" w:cs="Times New Roman"/>
          <w:sz w:val="24"/>
          <w:szCs w:val="24"/>
        </w:rPr>
        <w:t xml:space="preserve"> диагностику при проведении диспансеризации населения;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организовывать диспансеризацию населения на закрепленном участке;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осуществлять диспансерное наблюдение за пациентами;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проводить специфическую и неспецифическую профилактику заболеваний;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проводить санитарно-противоэпидемические мероприятия на закрепленном участке;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организовывать и поддерживать </w:t>
      </w:r>
      <w:proofErr w:type="spellStart"/>
      <w:r w:rsidRPr="00954CC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54CCA">
        <w:rPr>
          <w:rFonts w:ascii="Times New Roman" w:hAnsi="Times New Roman" w:cs="Times New Roman"/>
          <w:sz w:val="24"/>
          <w:szCs w:val="24"/>
        </w:rPr>
        <w:t xml:space="preserve"> среду;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организовывать и проводить патронажную деятельность на закрепленном участке;</w:t>
      </w:r>
    </w:p>
    <w:p w:rsidR="00954CCA" w:rsidRPr="00954CCA" w:rsidRDefault="00954CCA" w:rsidP="00EC0161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проводить оздоровительные мероприятия по сохранению</w:t>
      </w:r>
      <w:r w:rsidR="00C87CD1">
        <w:rPr>
          <w:rFonts w:ascii="Times New Roman" w:hAnsi="Times New Roman" w:cs="Times New Roman"/>
          <w:sz w:val="24"/>
          <w:szCs w:val="24"/>
        </w:rPr>
        <w:t xml:space="preserve"> здоровья у здорового населения.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C01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роль фельдшера в сохранении здоровья человека и общества;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факторы риска развития заболеваний в России и регионе;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роль и значение диспансерного наблюдения, принципы организации группы диспансерного наблюдения;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особенности организации диспансеризации и роль фельдшера в ее проведении;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принципы диспансеризации при различных заболеваниях;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группы диспансерного наблюдения при различной патологии; 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виды профилактики заболеваний;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роль фельдшера в организации и проведении профилактических осмотров у населения разных возрастных групп и профессий; 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закономерности влияния факторов окружающей среды на здоровье человека;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методику санитарно-гигиенического просвещения;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значение иммунитета;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принципы организации прививочной работы с учетом особенностей региона;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lastRenderedPageBreak/>
        <w:t xml:space="preserve">пути формирования здорового образа жизни населения; 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роль фельдшера в организации и проведении патронажной деятельности;</w:t>
      </w:r>
    </w:p>
    <w:p w:rsidR="00954CCA" w:rsidRPr="00954CCA" w:rsidRDefault="00954CCA" w:rsidP="00EC016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954CCA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954CCA">
        <w:rPr>
          <w:rFonts w:ascii="Times New Roman" w:hAnsi="Times New Roman" w:cs="Times New Roman"/>
          <w:sz w:val="24"/>
          <w:szCs w:val="24"/>
        </w:rPr>
        <w:t xml:space="preserve"> диагностики при проведении диспансеризации населения;</w:t>
      </w:r>
    </w:p>
    <w:p w:rsidR="00097D6A" w:rsidRPr="00954CCA" w:rsidRDefault="00954CCA" w:rsidP="00EC0161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CCA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профилактическую деятельность в здравоохран</w:t>
      </w:r>
      <w:r w:rsidRPr="00954CCA">
        <w:rPr>
          <w:rFonts w:ascii="Times New Roman" w:hAnsi="Times New Roman" w:cs="Times New Roman"/>
          <w:sz w:val="24"/>
          <w:szCs w:val="24"/>
        </w:rPr>
        <w:t>е</w:t>
      </w:r>
      <w:r w:rsidRPr="00954CCA">
        <w:rPr>
          <w:rFonts w:ascii="Times New Roman" w:hAnsi="Times New Roman" w:cs="Times New Roman"/>
          <w:sz w:val="24"/>
          <w:szCs w:val="24"/>
        </w:rPr>
        <w:t>нии.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6D48F3">
        <w:rPr>
          <w:rFonts w:ascii="Times New Roman" w:hAnsi="Times New Roman"/>
          <w:sz w:val="24"/>
          <w:szCs w:val="24"/>
        </w:rPr>
        <w:t>ю</w:t>
      </w:r>
      <w:r w:rsidRPr="006D48F3">
        <w:rPr>
          <w:rFonts w:ascii="Times New Roman" w:hAnsi="Times New Roman"/>
          <w:sz w:val="24"/>
          <w:szCs w:val="24"/>
        </w:rPr>
        <w:t>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088" w:type="dxa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9009"/>
      </w:tblGrid>
      <w:tr w:rsidR="006D48F3" w:rsidRPr="00EE1142" w:rsidTr="00EE1142">
        <w:trPr>
          <w:jc w:val="center"/>
        </w:trPr>
        <w:tc>
          <w:tcPr>
            <w:tcW w:w="1079" w:type="dxa"/>
          </w:tcPr>
          <w:p w:rsidR="006D48F3" w:rsidRPr="00EE1142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09" w:type="dxa"/>
          </w:tcPr>
          <w:p w:rsidR="006D48F3" w:rsidRPr="00EE1142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E1142" w:rsidRPr="00EE1142" w:rsidTr="00EE1142">
        <w:trPr>
          <w:trHeight w:val="285"/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EE1142" w:rsidRPr="00EE1142" w:rsidTr="00EE1142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EE1142" w:rsidRPr="00EE1142" w:rsidTr="00EE1142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EE1142" w:rsidRPr="00EE1142" w:rsidTr="00EE1142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EE1142" w:rsidRPr="00EE1142" w:rsidTr="00EE1142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ных групп населения</w:t>
            </w:r>
          </w:p>
        </w:tc>
      </w:tr>
      <w:tr w:rsidR="00EE1142" w:rsidRPr="00EE1142" w:rsidTr="00EE1142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EE1142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4.8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работу школ здоровья для пациентов и их окружения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ПК 4.9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личностного развития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полнения заданий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и осуществлять повышение своей квалификации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ственной санитарии, инфекционной и противопожарной безопасности</w:t>
            </w:r>
          </w:p>
        </w:tc>
      </w:tr>
      <w:tr w:rsidR="00EE1142" w:rsidRPr="00EE1142" w:rsidTr="00EE1142">
        <w:trPr>
          <w:jc w:val="center"/>
        </w:trPr>
        <w:tc>
          <w:tcPr>
            <w:tcW w:w="107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9009" w:type="dxa"/>
          </w:tcPr>
          <w:p w:rsidR="00EE1142" w:rsidRPr="00EE1142" w:rsidRDefault="00EE1142" w:rsidP="00EE1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702" w:rsidRDefault="004D6702" w:rsidP="00091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702">
        <w:rPr>
          <w:rFonts w:ascii="Times New Roman" w:hAnsi="Times New Roman" w:cs="Times New Roman"/>
          <w:sz w:val="24"/>
          <w:szCs w:val="24"/>
        </w:rPr>
        <w:t>Междисциплинарные курсы: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Профилактика заболеваний и санитарно - гигиеническое образование населения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6702" w:rsidRDefault="004D6702" w:rsidP="0009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9EE" w:rsidRDefault="002D19EE" w:rsidP="0009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702" w:rsidRDefault="004D6702" w:rsidP="0009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702" w:rsidRDefault="004D6702" w:rsidP="0009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8D7158" w:rsidRPr="00D537DC" w:rsidTr="00D537DC">
        <w:trPr>
          <w:jc w:val="center"/>
        </w:trPr>
        <w:tc>
          <w:tcPr>
            <w:tcW w:w="6151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9B4E7D" w:rsidRDefault="00B9734E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9B4E7D" w:rsidRDefault="00B9734E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B4E7D" w:rsidRPr="00D537DC" w:rsidRDefault="00B9734E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D537DC" w:rsidRDefault="00B9734E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4E7D" w:rsidRPr="00D537DC" w:rsidRDefault="00B9734E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B9734E" w:rsidP="009B4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r w:rsidR="009B4E7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9B4E7D" w:rsidRPr="00D537DC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– </w:t>
            </w:r>
            <w:r w:rsidRPr="009B4E7D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702" w:rsidRPr="008E6A59" w:rsidRDefault="004D6702" w:rsidP="004D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02" w:rsidRDefault="004D6702" w:rsidP="004D67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0E">
        <w:rPr>
          <w:rFonts w:ascii="Times New Roman" w:hAnsi="Times New Roman" w:cs="Times New Roman"/>
          <w:b/>
          <w:sz w:val="24"/>
          <w:szCs w:val="24"/>
        </w:rPr>
        <w:t>Краткая характеристика содержания профессионального модуля (разделы и темы)</w:t>
      </w:r>
    </w:p>
    <w:p w:rsidR="004D6702" w:rsidRDefault="004D6702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B61" w:rsidRPr="00091B61" w:rsidRDefault="00091B61" w:rsidP="00091B61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91B6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Раздел 1. Проведение мероприятий по сохранению и укреплению здоровья различных возрастных групп населения. </w:t>
      </w:r>
    </w:p>
    <w:p w:rsidR="00091B61" w:rsidRDefault="00091B61" w:rsidP="00091B61">
      <w:pPr>
        <w:pStyle w:val="a3"/>
      </w:pPr>
      <w:r w:rsidRPr="002A13D7">
        <w:rPr>
          <w:rFonts w:ascii="Times New Roman" w:hAnsi="Times New Roman" w:cs="Times New Roman"/>
          <w:sz w:val="24"/>
          <w:szCs w:val="24"/>
        </w:rPr>
        <w:t>Тема 1.1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2A13D7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населения. Организация </w:t>
      </w:r>
      <w:proofErr w:type="spellStart"/>
      <w:r w:rsidRPr="002A13D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A13D7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2A13D7">
        <w:rPr>
          <w:rFonts w:ascii="Times New Roman" w:hAnsi="Times New Roman" w:cs="Times New Roman"/>
          <w:sz w:val="24"/>
          <w:szCs w:val="24"/>
        </w:rPr>
        <w:t>.</w:t>
      </w:r>
    </w:p>
    <w:p w:rsidR="00091B61" w:rsidRDefault="00091B61" w:rsidP="002A1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3D7">
        <w:rPr>
          <w:rFonts w:ascii="Times New Roman" w:hAnsi="Times New Roman" w:cs="Times New Roman"/>
          <w:sz w:val="24"/>
          <w:szCs w:val="24"/>
        </w:rPr>
        <w:t>Те</w:t>
      </w:r>
      <w:r w:rsidR="002A13D7">
        <w:rPr>
          <w:rFonts w:ascii="Times New Roman" w:hAnsi="Times New Roman" w:cs="Times New Roman"/>
          <w:sz w:val="24"/>
          <w:szCs w:val="24"/>
        </w:rPr>
        <w:t>ма 1.2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="002A13D7">
        <w:rPr>
          <w:rFonts w:ascii="Times New Roman" w:hAnsi="Times New Roman" w:cs="Times New Roman"/>
          <w:sz w:val="24"/>
          <w:szCs w:val="24"/>
        </w:rPr>
        <w:t xml:space="preserve"> </w:t>
      </w:r>
      <w:r w:rsidRPr="002A13D7">
        <w:rPr>
          <w:rFonts w:ascii="Times New Roman" w:hAnsi="Times New Roman" w:cs="Times New Roman"/>
          <w:sz w:val="24"/>
          <w:szCs w:val="24"/>
        </w:rPr>
        <w:t>Проведение гигиенического обучения и воспитания населения</w:t>
      </w:r>
      <w:r w:rsidR="002A13D7">
        <w:rPr>
          <w:rFonts w:ascii="Times New Roman" w:hAnsi="Times New Roman" w:cs="Times New Roman"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D8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Раздел 2. Планирование, </w:t>
      </w:r>
      <w:r w:rsidRPr="00B07D87">
        <w:rPr>
          <w:rFonts w:ascii="Times New Roman" w:hAnsi="Times New Roman" w:cs="Times New Roman"/>
          <w:bCs/>
          <w:i/>
          <w:sz w:val="24"/>
          <w:szCs w:val="24"/>
          <w:u w:val="single"/>
        </w:rPr>
        <w:t>организация</w:t>
      </w:r>
      <w:r w:rsidRPr="00B07D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проведение профилактики различных заболеваний. Диспа</w:t>
      </w:r>
      <w:r w:rsidRPr="00B07D87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B07D87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серизация населения. Организация и проведение школ здоровья для </w:t>
      </w:r>
      <w:proofErr w:type="gramStart"/>
      <w:r w:rsidRPr="00B07D87">
        <w:rPr>
          <w:rFonts w:ascii="Times New Roman" w:hAnsi="Times New Roman" w:cs="Times New Roman"/>
          <w:i/>
          <w:sz w:val="24"/>
          <w:szCs w:val="24"/>
          <w:u w:val="single"/>
        </w:rPr>
        <w:t>пациентов</w:t>
      </w:r>
      <w:proofErr w:type="gramEnd"/>
      <w:r w:rsidRPr="00B07D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их окружения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</w:t>
      </w:r>
      <w:r w:rsidRPr="00CA680F">
        <w:rPr>
          <w:rFonts w:ascii="Times New Roman" w:hAnsi="Times New Roman" w:cs="Times New Roman"/>
          <w:sz w:val="24"/>
          <w:szCs w:val="24"/>
        </w:rPr>
        <w:t>1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CA680F">
        <w:rPr>
          <w:rFonts w:ascii="Times New Roman" w:hAnsi="Times New Roman" w:cs="Times New Roman"/>
          <w:sz w:val="24"/>
          <w:szCs w:val="24"/>
        </w:rPr>
        <w:t xml:space="preserve"> </w:t>
      </w:r>
      <w:r w:rsidRPr="00B07D87">
        <w:rPr>
          <w:rFonts w:ascii="Times New Roman" w:hAnsi="Times New Roman" w:cs="Times New Roman"/>
          <w:sz w:val="24"/>
          <w:szCs w:val="24"/>
        </w:rPr>
        <w:t>Диспансеризация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2.2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рофилактика болезней внутренних органов и систем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2.3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Пр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офилактика в акушерстве и гинекологии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2.4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Профилактика  заболеваний в различных периодах детского возраста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Default="00B07D87" w:rsidP="00B07D87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2.5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рофилактика хирургических заболеваний и состояний. Профилактика ортопедических заболеваний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2.6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Профилактика онкологических заболеваний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2.7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Профилактика травм, отравлений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Тема 2.8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 xml:space="preserve">рофилактика </w:t>
      </w:r>
      <w:r w:rsidRPr="00B07D87">
        <w:rPr>
          <w:rFonts w:ascii="Times New Roman" w:hAnsi="Times New Roman" w:cs="Times New Roman"/>
          <w:sz w:val="24"/>
          <w:szCs w:val="24"/>
        </w:rPr>
        <w:t>болезней</w:t>
      </w:r>
      <w:r w:rsidRPr="00B07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D87">
        <w:rPr>
          <w:rFonts w:ascii="Times New Roman" w:hAnsi="Times New Roman" w:cs="Times New Roman"/>
          <w:sz w:val="24"/>
          <w:szCs w:val="24"/>
        </w:rPr>
        <w:t>нервной системы</w:t>
      </w:r>
      <w:r w:rsidR="00A650A8">
        <w:rPr>
          <w:rFonts w:ascii="Times New Roman" w:hAnsi="Times New Roman" w:cs="Times New Roman"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50A8">
        <w:rPr>
          <w:rFonts w:ascii="Times New Roman" w:hAnsi="Times New Roman" w:cs="Times New Roman"/>
          <w:sz w:val="24"/>
          <w:szCs w:val="24"/>
        </w:rPr>
        <w:t>Тема 2.9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рофилактика офтальмологических заболеваний</w:t>
      </w:r>
      <w:r w:rsidR="00A650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50A8">
        <w:rPr>
          <w:rFonts w:ascii="Times New Roman" w:hAnsi="Times New Roman" w:cs="Times New Roman"/>
          <w:sz w:val="24"/>
          <w:szCs w:val="24"/>
        </w:rPr>
        <w:t>Тема 2.10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sz w:val="24"/>
          <w:szCs w:val="24"/>
        </w:rPr>
        <w:t xml:space="preserve"> 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рофилактика оториноларингологических заболеваний</w:t>
      </w:r>
      <w:r w:rsidR="00A650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50A8">
        <w:rPr>
          <w:rFonts w:ascii="Times New Roman" w:hAnsi="Times New Roman" w:cs="Times New Roman"/>
          <w:sz w:val="24"/>
          <w:szCs w:val="24"/>
        </w:rPr>
        <w:t>Тема 2.11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D87">
        <w:rPr>
          <w:rFonts w:ascii="Times New Roman" w:hAnsi="Times New Roman" w:cs="Times New Roman"/>
          <w:sz w:val="24"/>
          <w:szCs w:val="24"/>
        </w:rPr>
        <w:t>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рофилактика болезней кожи и инфекций, передающихся половым путем</w:t>
      </w:r>
      <w:r w:rsidR="00A650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7D87" w:rsidRPr="00B07D87" w:rsidRDefault="00B07D87" w:rsidP="00B07D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50A8">
        <w:rPr>
          <w:rFonts w:ascii="Times New Roman" w:hAnsi="Times New Roman" w:cs="Times New Roman"/>
          <w:sz w:val="24"/>
          <w:szCs w:val="24"/>
        </w:rPr>
        <w:t>Тема 2.12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D87">
        <w:rPr>
          <w:rFonts w:ascii="Times New Roman" w:hAnsi="Times New Roman" w:cs="Times New Roman"/>
          <w:sz w:val="24"/>
          <w:szCs w:val="24"/>
        </w:rPr>
        <w:t>П</w:t>
      </w:r>
      <w:r w:rsidRPr="00B07D87">
        <w:rPr>
          <w:rFonts w:ascii="Times New Roman" w:eastAsia="Calibri" w:hAnsi="Times New Roman" w:cs="Times New Roman"/>
          <w:bCs/>
          <w:sz w:val="24"/>
          <w:szCs w:val="24"/>
        </w:rPr>
        <w:t>рофилактика стоматологических заболеваний</w:t>
      </w:r>
      <w:r w:rsidR="00A650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A13D7" w:rsidRDefault="00B07D87" w:rsidP="002A1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0A8">
        <w:rPr>
          <w:rFonts w:ascii="Times New Roman" w:hAnsi="Times New Roman" w:cs="Times New Roman"/>
          <w:sz w:val="24"/>
          <w:szCs w:val="24"/>
        </w:rPr>
        <w:t>Тема 2.13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B0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D87">
        <w:rPr>
          <w:rFonts w:ascii="Times New Roman" w:hAnsi="Times New Roman" w:cs="Times New Roman"/>
          <w:sz w:val="24"/>
          <w:szCs w:val="24"/>
        </w:rPr>
        <w:t xml:space="preserve">Организация и проведение школ здоровья для </w:t>
      </w:r>
      <w:proofErr w:type="gramStart"/>
      <w:r w:rsidRPr="00B07D87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B07D87">
        <w:rPr>
          <w:rFonts w:ascii="Times New Roman" w:hAnsi="Times New Roman" w:cs="Times New Roman"/>
          <w:sz w:val="24"/>
          <w:szCs w:val="24"/>
        </w:rPr>
        <w:t xml:space="preserve"> и их окружения</w:t>
      </w:r>
      <w:r w:rsidR="00A650A8">
        <w:rPr>
          <w:rFonts w:ascii="Times New Roman" w:hAnsi="Times New Roman" w:cs="Times New Roman"/>
          <w:sz w:val="24"/>
          <w:szCs w:val="24"/>
        </w:rPr>
        <w:t>.</w:t>
      </w:r>
    </w:p>
    <w:p w:rsidR="00A650A8" w:rsidRDefault="00A650A8" w:rsidP="00A6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580A">
        <w:rPr>
          <w:rFonts w:ascii="Times New Roman" w:hAnsi="Times New Roman" w:cs="Times New Roman"/>
          <w:i/>
          <w:sz w:val="24"/>
          <w:szCs w:val="24"/>
          <w:u w:val="single"/>
        </w:rPr>
        <w:t>Раздел 3. Проведение  санитарно – противоэпидемических мероприятий на закрепленном учас</w:t>
      </w:r>
      <w:r w:rsidRPr="0083580A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83580A">
        <w:rPr>
          <w:rFonts w:ascii="Times New Roman" w:hAnsi="Times New Roman" w:cs="Times New Roman"/>
          <w:i/>
          <w:sz w:val="24"/>
          <w:szCs w:val="24"/>
          <w:u w:val="single"/>
        </w:rPr>
        <w:t>ке. Иммунопрофилактика</w:t>
      </w:r>
      <w:r w:rsidR="0083580A" w:rsidRPr="0083580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3580A" w:rsidRPr="0083580A" w:rsidRDefault="0083580A" w:rsidP="008358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580A">
        <w:rPr>
          <w:rFonts w:ascii="Times New Roman" w:hAnsi="Times New Roman" w:cs="Times New Roman"/>
          <w:sz w:val="24"/>
          <w:szCs w:val="24"/>
        </w:rPr>
        <w:t>Тема 3.1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83580A">
        <w:rPr>
          <w:rFonts w:ascii="Times New Roman" w:hAnsi="Times New Roman" w:cs="Times New Roman"/>
          <w:sz w:val="24"/>
          <w:szCs w:val="24"/>
        </w:rPr>
        <w:t xml:space="preserve"> Профилактика инфекционных и паразитарных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80A" w:rsidRPr="0083580A" w:rsidRDefault="0083580A" w:rsidP="008358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580A">
        <w:rPr>
          <w:rFonts w:ascii="Times New Roman" w:hAnsi="Times New Roman" w:cs="Times New Roman"/>
          <w:sz w:val="24"/>
          <w:szCs w:val="24"/>
        </w:rPr>
        <w:t>Тема 3.2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r w:rsidRPr="0083580A">
        <w:rPr>
          <w:rFonts w:ascii="Times New Roman" w:hAnsi="Times New Roman" w:cs="Times New Roman"/>
          <w:sz w:val="24"/>
          <w:szCs w:val="24"/>
        </w:rPr>
        <w:t xml:space="preserve"> Проведение иммунопрофилактики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80A" w:rsidRPr="0083580A" w:rsidRDefault="0083580A" w:rsidP="00835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80A">
        <w:rPr>
          <w:rFonts w:ascii="Times New Roman" w:hAnsi="Times New Roman" w:cs="Times New Roman"/>
          <w:sz w:val="24"/>
          <w:szCs w:val="24"/>
        </w:rPr>
        <w:t>Тема 3.3</w:t>
      </w:r>
      <w:r w:rsidR="00B33C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3580A">
        <w:rPr>
          <w:rFonts w:ascii="Times New Roman" w:hAnsi="Times New Roman" w:cs="Times New Roman"/>
          <w:sz w:val="24"/>
          <w:szCs w:val="24"/>
        </w:rPr>
        <w:t xml:space="preserve"> Профилактика профессиональных заболеваний работников сельского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80A" w:rsidRPr="0083580A" w:rsidRDefault="0083580A" w:rsidP="0083580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580A" w:rsidRPr="0083580A" w:rsidRDefault="0083580A" w:rsidP="0083580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580A" w:rsidRPr="00A23758" w:rsidRDefault="0083580A" w:rsidP="00835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83580A" w:rsidRDefault="0083580A" w:rsidP="0083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80A" w:rsidRPr="00A74E4B" w:rsidRDefault="0083580A" w:rsidP="00835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Емельянова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Белякова Н.А., Белокопытова О.В., Глухова Н.Н.</w:t>
      </w:r>
    </w:p>
    <w:p w:rsidR="0083580A" w:rsidRPr="00A74E4B" w:rsidRDefault="0083580A" w:rsidP="00835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80A" w:rsidRPr="00A74E4B" w:rsidRDefault="0083580A" w:rsidP="00835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>
        <w:rPr>
          <w:rFonts w:ascii="Times New Roman" w:hAnsi="Times New Roman" w:cs="Times New Roman"/>
          <w:sz w:val="24"/>
          <w:szCs w:val="24"/>
        </w:rPr>
        <w:t>клинических дисциплин специальности «Лечебное дело» Белокопытова О.В.</w:t>
      </w:r>
    </w:p>
    <w:sectPr w:rsidR="0083580A" w:rsidRPr="00A74E4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5A9F"/>
    <w:multiLevelType w:val="hybridMultilevel"/>
    <w:tmpl w:val="AB1AB41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9447C3"/>
    <w:multiLevelType w:val="hybridMultilevel"/>
    <w:tmpl w:val="961C1CC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17D2A"/>
    <w:multiLevelType w:val="hybridMultilevel"/>
    <w:tmpl w:val="F2924D74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28E8"/>
    <w:multiLevelType w:val="hybridMultilevel"/>
    <w:tmpl w:val="04F2005E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725"/>
    <w:rsid w:val="00091B61"/>
    <w:rsid w:val="00097D6A"/>
    <w:rsid w:val="00223B1D"/>
    <w:rsid w:val="002A13D7"/>
    <w:rsid w:val="002D19EE"/>
    <w:rsid w:val="00302D9F"/>
    <w:rsid w:val="003F18E0"/>
    <w:rsid w:val="0041503B"/>
    <w:rsid w:val="004D6702"/>
    <w:rsid w:val="00507C35"/>
    <w:rsid w:val="00682C44"/>
    <w:rsid w:val="006D48F3"/>
    <w:rsid w:val="007316E4"/>
    <w:rsid w:val="0078310E"/>
    <w:rsid w:val="0083580A"/>
    <w:rsid w:val="008D7158"/>
    <w:rsid w:val="008E6A59"/>
    <w:rsid w:val="00954CCA"/>
    <w:rsid w:val="00970CB7"/>
    <w:rsid w:val="009B12F1"/>
    <w:rsid w:val="009B4E7D"/>
    <w:rsid w:val="00A534E3"/>
    <w:rsid w:val="00A650A8"/>
    <w:rsid w:val="00AB2D1A"/>
    <w:rsid w:val="00B07D87"/>
    <w:rsid w:val="00B33CA8"/>
    <w:rsid w:val="00B9734E"/>
    <w:rsid w:val="00C87CD1"/>
    <w:rsid w:val="00CA680F"/>
    <w:rsid w:val="00CE2850"/>
    <w:rsid w:val="00CE7194"/>
    <w:rsid w:val="00D537DC"/>
    <w:rsid w:val="00D66897"/>
    <w:rsid w:val="00EC0161"/>
    <w:rsid w:val="00EE1142"/>
    <w:rsid w:val="00EF6725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EE114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Перечисление для таблиц"/>
    <w:basedOn w:val="a"/>
    <w:rsid w:val="00EE1142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Ессентуки</cp:lastModifiedBy>
  <cp:revision>15</cp:revision>
  <cp:lastPrinted>2013-12-24T06:36:00Z</cp:lastPrinted>
  <dcterms:created xsi:type="dcterms:W3CDTF">2001-12-31T20:41:00Z</dcterms:created>
  <dcterms:modified xsi:type="dcterms:W3CDTF">2015-12-14T07:32:00Z</dcterms:modified>
</cp:coreProperties>
</file>