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A904A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.0</w:t>
      </w:r>
      <w:r w:rsidR="001B14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579C7">
        <w:rPr>
          <w:rFonts w:ascii="Times New Roman" w:hAnsi="Times New Roman"/>
          <w:b/>
          <w:sz w:val="28"/>
          <w:szCs w:val="28"/>
        </w:rPr>
        <w:t>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C91">
        <w:rPr>
          <w:rFonts w:ascii="Times New Roman" w:hAnsi="Times New Roman" w:cs="Times New Roman"/>
          <w:sz w:val="24"/>
          <w:szCs w:val="24"/>
        </w:rPr>
        <w:t>31.02.01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B1476">
        <w:rPr>
          <w:rFonts w:ascii="Times New Roman" w:hAnsi="Times New Roman" w:cs="Times New Roman"/>
          <w:sz w:val="24"/>
          <w:szCs w:val="24"/>
        </w:rPr>
        <w:t xml:space="preserve">Лечебное </w:t>
      </w:r>
      <w:r>
        <w:rPr>
          <w:rFonts w:ascii="Times New Roman" w:hAnsi="Times New Roman" w:cs="Times New Roman"/>
          <w:sz w:val="24"/>
          <w:szCs w:val="24"/>
        </w:rPr>
        <w:t>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1476">
        <w:rPr>
          <w:rFonts w:ascii="Times New Roman" w:hAnsi="Times New Roman" w:cs="Times New Roman"/>
          <w:sz w:val="24"/>
          <w:szCs w:val="24"/>
        </w:rPr>
        <w:t>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B1476" w:rsidRPr="001B1476" w:rsidRDefault="001B1476" w:rsidP="002E0C91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средства общения в психотерапевтических целях;</w:t>
      </w:r>
    </w:p>
    <w:p w:rsidR="001B1476" w:rsidRPr="001B1476" w:rsidRDefault="001B1476" w:rsidP="002E0C91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0"/>
          <w:tab w:val="left" w:pos="284"/>
        </w:tabs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давать психологическую оценку личности;</w:t>
      </w:r>
    </w:p>
    <w:p w:rsidR="00930E34" w:rsidRPr="001B1476" w:rsidRDefault="001B1476" w:rsidP="002E0C91">
      <w:pPr>
        <w:pStyle w:val="a"/>
        <w:numPr>
          <w:ilvl w:val="0"/>
          <w:numId w:val="5"/>
        </w:numPr>
        <w:tabs>
          <w:tab w:val="clear" w:pos="227"/>
          <w:tab w:val="clear" w:pos="1004"/>
          <w:tab w:val="left" w:pos="0"/>
          <w:tab w:val="left" w:pos="284"/>
        </w:tabs>
        <w:ind w:left="0" w:firstLine="0"/>
        <w:rPr>
          <w:sz w:val="24"/>
          <w:szCs w:val="24"/>
          <w:u w:val="single"/>
        </w:rPr>
      </w:pPr>
      <w:r w:rsidRPr="001B1476">
        <w:rPr>
          <w:sz w:val="24"/>
          <w:szCs w:val="24"/>
        </w:rPr>
        <w:t xml:space="preserve">применять приемы </w:t>
      </w:r>
      <w:proofErr w:type="gramStart"/>
      <w:r w:rsidRPr="001B1476">
        <w:rPr>
          <w:sz w:val="24"/>
          <w:szCs w:val="24"/>
        </w:rPr>
        <w:t>психологической</w:t>
      </w:r>
      <w:proofErr w:type="gramEnd"/>
      <w:r w:rsidRPr="001B1476">
        <w:rPr>
          <w:sz w:val="24"/>
          <w:szCs w:val="24"/>
        </w:rPr>
        <w:t xml:space="preserve"> </w:t>
      </w:r>
      <w:proofErr w:type="spellStart"/>
      <w:r w:rsidRPr="001B1476">
        <w:rPr>
          <w:sz w:val="24"/>
          <w:szCs w:val="24"/>
        </w:rPr>
        <w:t>саморегуляции</w:t>
      </w:r>
      <w:proofErr w:type="spellEnd"/>
      <w:r w:rsidRPr="001B1476">
        <w:rPr>
          <w:sz w:val="24"/>
          <w:szCs w:val="24"/>
        </w:rPr>
        <w:t>.</w:t>
      </w:r>
    </w:p>
    <w:p w:rsidR="00A904A7" w:rsidRPr="00930E34" w:rsidRDefault="00A904A7" w:rsidP="00A904A7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и методы психологии;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психические процессы и состояния;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личности;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социальной адаптации и мотивации личности;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психосоматики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(соматический больной, внутренняя картина болезни, пограничные расстройства);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психологию медицинского работника;</w:t>
      </w:r>
    </w:p>
    <w:p w:rsidR="001B1476" w:rsidRPr="001B1476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профессиональной адаптации;</w:t>
      </w:r>
    </w:p>
    <w:p w:rsidR="00030A30" w:rsidRPr="00030A30" w:rsidRDefault="001B1476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профилактики эмоционального «выгорания»</w:t>
      </w:r>
      <w:r w:rsidR="00030A30">
        <w:rPr>
          <w:rFonts w:ascii="Times New Roman" w:hAnsi="Times New Roman"/>
          <w:sz w:val="24"/>
          <w:szCs w:val="24"/>
        </w:rPr>
        <w:t xml:space="preserve"> специалиста;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аспекты семейной психологии;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психологические основы ухода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умирающим;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психосоматики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понятий «психогигиена», «</w:t>
      </w:r>
      <w:proofErr w:type="spellStart"/>
      <w:r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/>
          <w:sz w:val="24"/>
          <w:szCs w:val="24"/>
        </w:rPr>
        <w:t>» и «психотерапия»;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личности;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средства общения;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общения;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</w:t>
      </w:r>
      <w:proofErr w:type="gramStart"/>
      <w:r>
        <w:rPr>
          <w:rFonts w:ascii="Times New Roman" w:hAnsi="Times New Roman"/>
          <w:sz w:val="24"/>
          <w:szCs w:val="24"/>
        </w:rPr>
        <w:t>психологической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делового общения;</w:t>
      </w:r>
    </w:p>
    <w:p w:rsidR="00030A30" w:rsidRPr="00030A30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социальной адаптации и мотивации личности;</w:t>
      </w:r>
    </w:p>
    <w:p w:rsidR="0028793B" w:rsidRPr="0028793B" w:rsidRDefault="00030A30" w:rsidP="002E0C91">
      <w:pPr>
        <w:numPr>
          <w:ilvl w:val="0"/>
          <w:numId w:val="6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аспекты семейной психологии.</w:t>
      </w:r>
    </w:p>
    <w:p w:rsidR="0028793B" w:rsidRDefault="0028793B" w:rsidP="00287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2E0C91" w:rsidRPr="00097D6A" w:rsidRDefault="002E0C91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5E7B0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6D48F3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930E34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930E34" w:rsidRPr="0028793B" w:rsidRDefault="004B6D29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4B6D29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4B6D29" w:rsidRPr="006D48F3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Проводить диагностику беременности</w:t>
            </w:r>
          </w:p>
        </w:tc>
      </w:tr>
      <w:tr w:rsidR="004B6D29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4B6D29" w:rsidRPr="006D48F3" w:rsidTr="005A5724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Проводить диагностику смерти</w:t>
            </w:r>
          </w:p>
        </w:tc>
      </w:tr>
      <w:tr w:rsidR="00930E34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517121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лечебные вмешательства</w:t>
            </w:r>
          </w:p>
        </w:tc>
      </w:tr>
      <w:tr w:rsidR="004B6D29" w:rsidRPr="006D48F3" w:rsidTr="005A5724">
        <w:trPr>
          <w:trHeight w:val="269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D29" w:rsidRDefault="004B6D29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930E34" w:rsidRPr="006D48F3" w:rsidTr="005A5724">
        <w:trPr>
          <w:trHeight w:val="28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5171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930E34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34" w:rsidRPr="006D48F3" w:rsidRDefault="00930E34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A19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930E34" w:rsidRPr="006D48F3" w:rsidRDefault="004B6D2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Pr="006D48F3" w:rsidRDefault="0028793B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4B6D2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4B6D2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4B6D2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4B6D29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28793B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3B" w:rsidRDefault="0028793B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</w:t>
            </w:r>
            <w:r w:rsidR="007815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28793B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4.8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EA19A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78156D" w:rsidRPr="006D48F3" w:rsidTr="005A5724">
        <w:trPr>
          <w:trHeight w:val="25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78156D" w:rsidRDefault="0078156D" w:rsidP="0078156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930E34" w:rsidRPr="006D48F3" w:rsidRDefault="00930E34" w:rsidP="00030A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собственную деятельность, выбирать типовые методы и способы выполнения профессиональных задач, оценивать их </w:t>
            </w:r>
            <w:r w:rsidR="00030A30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F11476" w:rsidRPr="006D48F3" w:rsidRDefault="00930E34" w:rsidP="002D13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="0003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возложенных на него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задач, </w:t>
            </w:r>
            <w:r w:rsidR="0003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для своего 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</w:tc>
      </w:tr>
      <w:tr w:rsidR="00030A30" w:rsidRPr="006D48F3" w:rsidTr="005A5724">
        <w:trPr>
          <w:jc w:val="center"/>
        </w:trPr>
        <w:tc>
          <w:tcPr>
            <w:tcW w:w="1079" w:type="dxa"/>
          </w:tcPr>
          <w:p w:rsidR="00030A30" w:rsidRPr="006D48F3" w:rsidRDefault="00030A30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030A30" w:rsidRPr="006D48F3" w:rsidRDefault="00030A30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030A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Pr="006D48F3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2D1373" w:rsidRPr="006D48F3" w:rsidRDefault="00F11476" w:rsidP="00030A3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</w:t>
            </w:r>
            <w:r w:rsidR="00030A3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3C52DA" w:rsidRPr="006D48F3" w:rsidTr="005A5724">
        <w:trPr>
          <w:jc w:val="center"/>
        </w:trPr>
        <w:tc>
          <w:tcPr>
            <w:tcW w:w="1079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3C52DA" w:rsidRPr="006D48F3" w:rsidRDefault="003C52DA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4B6D29" w:rsidRPr="006D48F3" w:rsidTr="005A5724">
        <w:trPr>
          <w:jc w:val="center"/>
        </w:trPr>
        <w:tc>
          <w:tcPr>
            <w:tcW w:w="1079" w:type="dxa"/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F11476" w:rsidRPr="006D48F3" w:rsidTr="005A5724">
        <w:trPr>
          <w:jc w:val="center"/>
        </w:trPr>
        <w:tc>
          <w:tcPr>
            <w:tcW w:w="1079" w:type="dxa"/>
          </w:tcPr>
          <w:p w:rsidR="00F11476" w:rsidRDefault="00F11476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F11476" w:rsidRDefault="00F11476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</w:t>
            </w:r>
            <w:r w:rsidR="004B6D2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4B6D29" w:rsidRPr="006D48F3" w:rsidTr="005A5724">
        <w:trPr>
          <w:jc w:val="center"/>
        </w:trPr>
        <w:tc>
          <w:tcPr>
            <w:tcW w:w="1079" w:type="dxa"/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4B6D29" w:rsidRDefault="004B6D29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B6D29" w:rsidRPr="006D48F3" w:rsidTr="005A5724">
        <w:trPr>
          <w:jc w:val="center"/>
        </w:trPr>
        <w:tc>
          <w:tcPr>
            <w:tcW w:w="1079" w:type="dxa"/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4B6D29" w:rsidRDefault="004B6D29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4B6D29" w:rsidRPr="006D48F3" w:rsidTr="005A5724">
        <w:trPr>
          <w:jc w:val="center"/>
        </w:trPr>
        <w:tc>
          <w:tcPr>
            <w:tcW w:w="1079" w:type="dxa"/>
          </w:tcPr>
          <w:p w:rsidR="004B6D29" w:rsidRDefault="004B6D29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446" w:type="dxa"/>
          </w:tcPr>
          <w:p w:rsidR="004B6D29" w:rsidRDefault="004B6D29" w:rsidP="004B6D2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401"/>
        <w:gridCol w:w="1543"/>
        <w:gridCol w:w="1079"/>
        <w:gridCol w:w="1291"/>
      </w:tblGrid>
      <w:tr w:rsidR="00BF5E6A" w:rsidRPr="00BF5E6A" w:rsidTr="00BF5E6A">
        <w:trPr>
          <w:jc w:val="center"/>
        </w:trPr>
        <w:tc>
          <w:tcPr>
            <w:tcW w:w="340" w:type="pct"/>
            <w:vMerge w:val="restar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2" w:type="pct"/>
            <w:vMerge w:val="restart"/>
            <w:vAlign w:val="center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72" w:type="pct"/>
            <w:vMerge w:val="restart"/>
            <w:vAlign w:val="center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7" w:type="pct"/>
            <w:gridSpan w:val="2"/>
            <w:vAlign w:val="center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  <w:vMerge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pct"/>
            <w:vMerge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772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540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47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5E6A" w:rsidRPr="00D033D2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772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0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47" w:type="pct"/>
          </w:tcPr>
          <w:p w:rsidR="00BF5E6A" w:rsidRPr="00D033D2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презентаций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реферата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текущему и итоговому контролю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F5E6A" w:rsidRPr="00BF5E6A" w:rsidTr="00BF5E6A">
        <w:trPr>
          <w:jc w:val="center"/>
        </w:trPr>
        <w:tc>
          <w:tcPr>
            <w:tcW w:w="3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pct"/>
          </w:tcPr>
          <w:p w:rsidR="00BF5E6A" w:rsidRPr="00BF5E6A" w:rsidRDefault="00BF5E6A" w:rsidP="00BF5E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дисциплины:</w:t>
            </w:r>
          </w:p>
          <w:p w:rsidR="00BF5E6A" w:rsidRPr="00BF5E6A" w:rsidRDefault="00BF5E6A" w:rsidP="00BF5E6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72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540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47" w:type="pct"/>
          </w:tcPr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E6A" w:rsidRPr="00BF5E6A" w:rsidRDefault="00BF5E6A" w:rsidP="00BF5E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6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BF5E6A" w:rsidRDefault="00BF5E6A" w:rsidP="001C411B"/>
    <w:p w:rsidR="006417B7" w:rsidRDefault="006417B7" w:rsidP="006417B7">
      <w:pPr>
        <w:jc w:val="center"/>
        <w:rPr>
          <w:rFonts w:ascii="Times New Roman" w:hAnsi="Times New Roman"/>
          <w:b/>
          <w:sz w:val="24"/>
          <w:szCs w:val="24"/>
        </w:rPr>
      </w:pPr>
      <w:r w:rsidRPr="0053753F">
        <w:rPr>
          <w:rFonts w:ascii="Times New Roman" w:hAnsi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2773E5" w:rsidRPr="006417B7" w:rsidRDefault="002773E5" w:rsidP="00641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7">
        <w:rPr>
          <w:rFonts w:ascii="Times New Roman" w:hAnsi="Times New Roman" w:cs="Times New Roman"/>
          <w:b/>
          <w:sz w:val="24"/>
          <w:szCs w:val="24"/>
        </w:rPr>
        <w:t>Раздел І.  Общая психология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1. Предмет психологии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2. Познавательные процессы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3. Эмоционально-волевая сфера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4. Личность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5. Формирование и развитие личности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spellStart"/>
      <w:r w:rsidRPr="006417B7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6417B7">
        <w:rPr>
          <w:rFonts w:ascii="Times New Roman" w:hAnsi="Times New Roman" w:cs="Times New Roman"/>
          <w:sz w:val="24"/>
          <w:szCs w:val="24"/>
        </w:rPr>
        <w:t xml:space="preserve"> - мотивационная сфера</w:t>
      </w:r>
      <w:r w:rsidR="006417B7">
        <w:rPr>
          <w:rFonts w:ascii="Times New Roman" w:hAnsi="Times New Roman" w:cs="Times New Roman"/>
          <w:sz w:val="24"/>
          <w:szCs w:val="24"/>
        </w:rPr>
        <w:t>.</w:t>
      </w:r>
      <w:r w:rsidRPr="0064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3E5" w:rsidRPr="006417B7" w:rsidRDefault="002773E5" w:rsidP="00641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417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17B7">
        <w:rPr>
          <w:rFonts w:ascii="Times New Roman" w:hAnsi="Times New Roman" w:cs="Times New Roman"/>
          <w:b/>
          <w:sz w:val="24"/>
          <w:szCs w:val="24"/>
        </w:rPr>
        <w:t>. Социальная</w:t>
      </w:r>
      <w:r w:rsidR="0064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B7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7.  Социальные отношения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8. Психология семьи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9. Психология профессиональной деятельности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10. Основы этнической психологии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6417B7" w:rsidRDefault="006417B7" w:rsidP="006417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73E5" w:rsidRPr="006417B7" w:rsidRDefault="002773E5" w:rsidP="006417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417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17B7">
        <w:rPr>
          <w:rFonts w:ascii="Times New Roman" w:hAnsi="Times New Roman" w:cs="Times New Roman"/>
          <w:b/>
          <w:sz w:val="24"/>
          <w:szCs w:val="24"/>
        </w:rPr>
        <w:t>.  Медицинская</w:t>
      </w:r>
      <w:r w:rsidR="00641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B7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6417B7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6417B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12. Внутренняя картина болезни. Типы реагирования на болезнь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Pr="006417B7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13. Психология кризисных состояний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2773E5" w:rsidRDefault="002773E5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17B7">
        <w:rPr>
          <w:rFonts w:ascii="Times New Roman" w:hAnsi="Times New Roman" w:cs="Times New Roman"/>
          <w:sz w:val="24"/>
          <w:szCs w:val="24"/>
        </w:rPr>
        <w:t>Тема 14. Психология оказания медицинской помощи</w:t>
      </w:r>
      <w:r w:rsidR="006417B7">
        <w:rPr>
          <w:rFonts w:ascii="Times New Roman" w:hAnsi="Times New Roman" w:cs="Times New Roman"/>
          <w:sz w:val="24"/>
          <w:szCs w:val="24"/>
        </w:rPr>
        <w:t>.</w:t>
      </w:r>
    </w:p>
    <w:p w:rsidR="00142D36" w:rsidRDefault="00142D36" w:rsidP="006417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2D36" w:rsidRPr="006C78E1" w:rsidRDefault="00142D36" w:rsidP="00142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6C78E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142D36" w:rsidRDefault="00142D36" w:rsidP="00142D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2D36" w:rsidRPr="00A74E4B" w:rsidRDefault="00142D36" w:rsidP="00142D36">
      <w:pPr>
        <w:pStyle w:val="a4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142D36" w:rsidRPr="00A74E4B" w:rsidRDefault="00142D36" w:rsidP="00142D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2D36" w:rsidRPr="006417B7" w:rsidRDefault="00142D36" w:rsidP="006417B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D36" w:rsidRPr="006417B7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30A30"/>
    <w:rsid w:val="00055CB3"/>
    <w:rsid w:val="000C7211"/>
    <w:rsid w:val="00142D36"/>
    <w:rsid w:val="001579C7"/>
    <w:rsid w:val="00162F50"/>
    <w:rsid w:val="001B1476"/>
    <w:rsid w:val="001C411B"/>
    <w:rsid w:val="002773E5"/>
    <w:rsid w:val="0028793B"/>
    <w:rsid w:val="002D1373"/>
    <w:rsid w:val="002E0C91"/>
    <w:rsid w:val="003C52DA"/>
    <w:rsid w:val="004B6D29"/>
    <w:rsid w:val="00517121"/>
    <w:rsid w:val="005E7B08"/>
    <w:rsid w:val="006417B7"/>
    <w:rsid w:val="00673DC6"/>
    <w:rsid w:val="0078156D"/>
    <w:rsid w:val="007D0036"/>
    <w:rsid w:val="008830B9"/>
    <w:rsid w:val="00930E34"/>
    <w:rsid w:val="00A904A7"/>
    <w:rsid w:val="00BF5E6A"/>
    <w:rsid w:val="00CB3707"/>
    <w:rsid w:val="00D033D2"/>
    <w:rsid w:val="00D92853"/>
    <w:rsid w:val="00EA19AB"/>
    <w:rsid w:val="00F11476"/>
    <w:rsid w:val="00F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qFormat/>
    <w:rsid w:val="00BF5E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0"/>
    <w:qFormat/>
    <w:rsid w:val="00BF5E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17</cp:revision>
  <dcterms:created xsi:type="dcterms:W3CDTF">2014-11-07T12:57:00Z</dcterms:created>
  <dcterms:modified xsi:type="dcterms:W3CDTF">2016-03-29T12:03:00Z</dcterms:modified>
</cp:coreProperties>
</file>