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91" w:rsidRDefault="00E71A91" w:rsidP="00E71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A91">
        <w:rPr>
          <w:rFonts w:ascii="Times New Roman" w:hAnsi="Times New Roman" w:cs="Times New Roman"/>
          <w:b/>
          <w:sz w:val="28"/>
          <w:szCs w:val="28"/>
        </w:rPr>
        <w:t>Перечень практик по ОПОП</w:t>
      </w:r>
    </w:p>
    <w:p w:rsidR="00401395" w:rsidRPr="00E71A91" w:rsidRDefault="00632B7C" w:rsidP="00E71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44.03.03 </w:t>
      </w:r>
      <w:bookmarkStart w:id="0" w:name="_GoBack"/>
      <w:bookmarkEnd w:id="0"/>
      <w:r w:rsidR="00E71A91" w:rsidRPr="00E71A91">
        <w:rPr>
          <w:rFonts w:ascii="Times New Roman" w:hAnsi="Times New Roman" w:cs="Times New Roman"/>
          <w:b/>
          <w:sz w:val="28"/>
          <w:szCs w:val="28"/>
        </w:rPr>
        <w:t>Специальное (дефектологическое) образование 2022</w:t>
      </w:r>
    </w:p>
    <w:p w:rsidR="00E71A91" w:rsidRDefault="00E71A91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2400"/>
        <w:gridCol w:w="6814"/>
      </w:tblGrid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Ознакомительная практика: введение в профессию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Б2.О.02(Н)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первичных навыков научно-исследовательской работы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Б2.О.03(Н)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основам научно-исследовательской работы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Б2.О.04(У)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Технологическая: предметно-содержательная практика</w:t>
            </w:r>
          </w:p>
        </w:tc>
      </w:tr>
      <w:tr w:rsidR="00E71A91" w:rsidRPr="00E71A91" w:rsidTr="00E71A91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Б2.О.05(П)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Преддипломная практика 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Б2.О.06(П)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практика  в дошкольных учреждениях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Б2.О.07(П)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(проектно-технологическая) практика в медицинских организациях</w:t>
            </w:r>
          </w:p>
        </w:tc>
      </w:tr>
      <w:tr w:rsidR="00E71A91" w:rsidRPr="00E71A91" w:rsidTr="00E71A91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Б2.О.08(П)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Проектно-технологическая практика  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Б2.О.09(П)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практика в общеобразовательных учреждениях  и учреждениях соцзащиты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Технологическая (проектно-технологическая) практика в образовательных учреждениях </w:t>
            </w:r>
          </w:p>
        </w:tc>
      </w:tr>
      <w:tr w:rsidR="00E71A91" w:rsidRPr="00E71A91" w:rsidTr="00E71A91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Б2.В.02(Н)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Научно-исследовательская работа </w:t>
            </w:r>
          </w:p>
        </w:tc>
      </w:tr>
      <w:tr w:rsidR="00E71A91" w:rsidRPr="00E71A91" w:rsidTr="00E71A91">
        <w:trPr>
          <w:trHeight w:val="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Б2.В.03(П)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организации деятельности логопеда в медицинских организациях</w:t>
            </w:r>
          </w:p>
        </w:tc>
      </w:tr>
      <w:tr w:rsidR="00E71A91" w:rsidRPr="00E71A91" w:rsidTr="00E71A91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Б2.В.04(П)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A91" w:rsidRPr="00E71A91" w:rsidRDefault="00E71A91" w:rsidP="00E7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Организационно-методическая практика</w:t>
            </w:r>
          </w:p>
        </w:tc>
      </w:tr>
    </w:tbl>
    <w:p w:rsidR="00E71A91" w:rsidRDefault="00E71A91"/>
    <w:sectPr w:rsidR="00E7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33"/>
    <w:rsid w:val="00401395"/>
    <w:rsid w:val="00632B7C"/>
    <w:rsid w:val="00971533"/>
    <w:rsid w:val="00E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92E2"/>
  <w15:chartTrackingRefBased/>
  <w15:docId w15:val="{7FA491E7-C236-4BEA-8AC2-F57B7B13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3</cp:revision>
  <dcterms:created xsi:type="dcterms:W3CDTF">2023-04-13T12:40:00Z</dcterms:created>
  <dcterms:modified xsi:type="dcterms:W3CDTF">2023-04-13T13:18:00Z</dcterms:modified>
</cp:coreProperties>
</file>