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практик по ОПОП 39.04.02 Социальная работа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3)</w:t>
      </w:r>
    </w:p>
    <w:tbl>
      <w:tblPr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практика: введение в специальность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Преддипломная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Б2.В.01(П)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практика:организация реабилитационной деятельности в системе социального обслуживания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Б2.В.02(Н)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работа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23"/>
    <w:rsid w:val="0013223A"/>
    <w:rsid w:val="00401395"/>
    <w:rsid w:val="00FE4B23"/>
    <w:rsid w:val="7BFF0823"/>
    <w:rsid w:val="E147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2023-04-13T19:31:00Z</dcterms:created>
  <dc:creator>Ветрова Ирина Николаевна</dc:creator>
  <cp:lastModifiedBy>ov.lubenchenko</cp:lastModifiedBy>
  <dcterms:modified xsi:type="dcterms:W3CDTF">2023-11-08T10:45:03Z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